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B5" w:rsidRDefault="00D17E11" w:rsidP="00D17E11">
      <w:pPr>
        <w:jc w:val="center"/>
        <w:rPr>
          <w:b/>
          <w:i/>
          <w:color w:val="FF0000"/>
          <w:sz w:val="28"/>
        </w:rPr>
      </w:pPr>
      <w:proofErr w:type="spellStart"/>
      <w:r w:rsidRPr="00D17E11">
        <w:rPr>
          <w:b/>
          <w:i/>
          <w:color w:val="FF0000"/>
          <w:sz w:val="28"/>
        </w:rPr>
        <w:t>Foreks</w:t>
      </w:r>
      <w:proofErr w:type="spellEnd"/>
      <w:r>
        <w:rPr>
          <w:b/>
          <w:i/>
          <w:color w:val="FF0000"/>
          <w:sz w:val="28"/>
        </w:rPr>
        <w:t xml:space="preserve"> Baskı</w:t>
      </w:r>
    </w:p>
    <w:p w:rsidR="00D17E11" w:rsidRPr="00D17E11" w:rsidRDefault="00D17E11" w:rsidP="00D17E11">
      <w:pPr>
        <w:rPr>
          <w:rFonts w:ascii="Times New Roman" w:hAnsi="Times New Roman" w:cs="Times New Roman"/>
          <w:sz w:val="24"/>
        </w:rPr>
      </w:pPr>
      <w:proofErr w:type="spellStart"/>
      <w:r w:rsidRPr="00D17E11">
        <w:rPr>
          <w:rFonts w:ascii="Times New Roman" w:hAnsi="Times New Roman" w:cs="Times New Roman"/>
          <w:sz w:val="24"/>
        </w:rPr>
        <w:t>Foreks</w:t>
      </w:r>
      <w:proofErr w:type="spellEnd"/>
      <w:r w:rsidRPr="00D17E11">
        <w:rPr>
          <w:rFonts w:ascii="Times New Roman" w:hAnsi="Times New Roman" w:cs="Times New Roman"/>
          <w:sz w:val="24"/>
        </w:rPr>
        <w:t xml:space="preserve"> baskı birçok firma tarafından sıkça kullanılan bir pazarlama ürünüdür. Özellikle mağaza vitrinlerinde, etkinliklerde ve fuarlarda kullanılan </w:t>
      </w:r>
      <w:proofErr w:type="spellStart"/>
      <w:r w:rsidRPr="00D17E11">
        <w:rPr>
          <w:rFonts w:ascii="Times New Roman" w:hAnsi="Times New Roman" w:cs="Times New Roman"/>
          <w:sz w:val="24"/>
        </w:rPr>
        <w:t>Forex</w:t>
      </w:r>
      <w:proofErr w:type="spellEnd"/>
      <w:r w:rsidRPr="00D17E11">
        <w:rPr>
          <w:rFonts w:ascii="Times New Roman" w:hAnsi="Times New Roman" w:cs="Times New Roman"/>
          <w:sz w:val="24"/>
        </w:rPr>
        <w:t xml:space="preserve"> baskılar hafif tasarımı ve portatif kullanımı ile birçok avantaj sağlar.</w:t>
      </w:r>
    </w:p>
    <w:p w:rsidR="00D17E11" w:rsidRPr="00D17E11" w:rsidRDefault="00D17E11" w:rsidP="00D17E11">
      <w:pPr>
        <w:rPr>
          <w:rFonts w:ascii="Times New Roman" w:hAnsi="Times New Roman" w:cs="Times New Roman"/>
          <w:sz w:val="24"/>
        </w:rPr>
      </w:pPr>
      <w:proofErr w:type="spellStart"/>
      <w:r w:rsidRPr="00D17E11">
        <w:rPr>
          <w:rFonts w:ascii="Times New Roman" w:hAnsi="Times New Roman" w:cs="Times New Roman"/>
          <w:sz w:val="24"/>
        </w:rPr>
        <w:t>Foreks</w:t>
      </w:r>
      <w:proofErr w:type="spellEnd"/>
      <w:r w:rsidRPr="00D17E11">
        <w:rPr>
          <w:rFonts w:ascii="Times New Roman" w:hAnsi="Times New Roman" w:cs="Times New Roman"/>
          <w:sz w:val="24"/>
        </w:rPr>
        <w:t xml:space="preserve"> üzerine folyo sıvama baskı yöntemi ile elde edilen tabelalar reklam ve dekorasyon dâhil birçok alanda kullanılmaktadır. </w:t>
      </w:r>
      <w:proofErr w:type="spellStart"/>
      <w:r w:rsidRPr="00D17E11">
        <w:rPr>
          <w:rFonts w:ascii="Times New Roman" w:hAnsi="Times New Roman" w:cs="Times New Roman"/>
          <w:sz w:val="24"/>
        </w:rPr>
        <w:t>Foreks</w:t>
      </w:r>
      <w:proofErr w:type="spellEnd"/>
      <w:r w:rsidRPr="00D17E11">
        <w:rPr>
          <w:rFonts w:ascii="Times New Roman" w:hAnsi="Times New Roman" w:cs="Times New Roman"/>
          <w:sz w:val="24"/>
        </w:rPr>
        <w:t xml:space="preserve"> dayanıklı ve hafif bir malzemeye sahip olması sayesinde iç ve dış mekânlarda reklam çalışmaları için rahatlıkla kullanılabilir. </w:t>
      </w:r>
      <w:proofErr w:type="spellStart"/>
      <w:r w:rsidRPr="00D17E11">
        <w:rPr>
          <w:rFonts w:ascii="Times New Roman" w:hAnsi="Times New Roman" w:cs="Times New Roman"/>
          <w:sz w:val="24"/>
        </w:rPr>
        <w:t>Foreks</w:t>
      </w:r>
      <w:proofErr w:type="spellEnd"/>
      <w:r w:rsidRPr="00D17E11">
        <w:rPr>
          <w:rFonts w:ascii="Times New Roman" w:hAnsi="Times New Roman" w:cs="Times New Roman"/>
          <w:sz w:val="24"/>
        </w:rPr>
        <w:t xml:space="preserve"> baskı tabelalar ister bir reklam panosu, isterse mağazanızın duvarını süsleyen bir görsel olarak kullanılsın, hedef kitleye yapılan sunumlarda sıklıkla tercih edilen bir yöntemdir.</w:t>
      </w:r>
    </w:p>
    <w:p w:rsidR="00D17E11" w:rsidRPr="008113B5" w:rsidRDefault="006E3E2D" w:rsidP="00D17E11">
      <w:pPr>
        <w:jc w:val="center"/>
        <w:rPr>
          <w:b/>
          <w:i/>
          <w:sz w:val="28"/>
        </w:rPr>
      </w:pPr>
      <w:r>
        <w:rPr>
          <w:b/>
          <w:i/>
          <w:color w:val="FF0000"/>
          <w:sz w:val="28"/>
        </w:rPr>
        <w:t xml:space="preserve">Kalınlık:  </w:t>
      </w:r>
      <w:r w:rsidRPr="008113B5">
        <w:rPr>
          <w:b/>
          <w:i/>
          <w:sz w:val="28"/>
        </w:rPr>
        <w:t>3mm - 5mm</w:t>
      </w:r>
      <w:r w:rsidR="00AD00BA">
        <w:rPr>
          <w:b/>
          <w:i/>
          <w:sz w:val="28"/>
        </w:rPr>
        <w:t xml:space="preserve"> -10mm</w:t>
      </w:r>
    </w:p>
    <w:p w:rsidR="006E3E2D" w:rsidRPr="008113B5" w:rsidRDefault="006E3E2D" w:rsidP="00D17E11">
      <w:pPr>
        <w:jc w:val="center"/>
        <w:rPr>
          <w:b/>
          <w:i/>
          <w:sz w:val="28"/>
        </w:rPr>
      </w:pPr>
      <w:r>
        <w:rPr>
          <w:b/>
          <w:i/>
          <w:color w:val="FF0000"/>
          <w:sz w:val="28"/>
        </w:rPr>
        <w:t xml:space="preserve">Uygulama: </w:t>
      </w:r>
      <w:r w:rsidRPr="008113B5">
        <w:rPr>
          <w:b/>
          <w:i/>
          <w:sz w:val="28"/>
        </w:rPr>
        <w:t>Parlak Folyo Sıvama – Mat Folyo Sıvama</w:t>
      </w:r>
    </w:p>
    <w:p w:rsidR="006E3E2D" w:rsidRPr="008113B5" w:rsidRDefault="006E3E2D" w:rsidP="00D17E11">
      <w:pPr>
        <w:jc w:val="center"/>
        <w:rPr>
          <w:b/>
          <w:i/>
          <w:sz w:val="28"/>
        </w:rPr>
      </w:pPr>
      <w:r>
        <w:rPr>
          <w:b/>
          <w:i/>
          <w:color w:val="FF0000"/>
          <w:sz w:val="28"/>
        </w:rPr>
        <w:t xml:space="preserve">Baskı Yönü: </w:t>
      </w:r>
      <w:r w:rsidRPr="008113B5">
        <w:rPr>
          <w:b/>
          <w:i/>
          <w:sz w:val="28"/>
        </w:rPr>
        <w:t>Tek Taraflı – Çift Taraflı</w:t>
      </w:r>
    </w:p>
    <w:p w:rsidR="00D17E11" w:rsidRDefault="00D17E11" w:rsidP="00D17E11">
      <w:pPr>
        <w:pStyle w:val="NormalWeb"/>
        <w:shd w:val="clear" w:color="auto" w:fill="FFFFFF"/>
        <w:spacing w:before="0" w:beforeAutospacing="0" w:after="150" w:afterAutospacing="0"/>
        <w:rPr>
          <w:b/>
          <w:color w:val="FF0000"/>
          <w:sz w:val="22"/>
          <w:szCs w:val="18"/>
        </w:rPr>
      </w:pPr>
    </w:p>
    <w:p w:rsidR="006E3E2D" w:rsidRDefault="006E3E2D" w:rsidP="00D17E11">
      <w:pPr>
        <w:pStyle w:val="NormalWeb"/>
        <w:shd w:val="clear" w:color="auto" w:fill="FFFFFF"/>
        <w:spacing w:before="0" w:beforeAutospacing="0" w:after="150" w:afterAutospacing="0"/>
        <w:rPr>
          <w:b/>
          <w:color w:val="FF0000"/>
          <w:sz w:val="22"/>
          <w:szCs w:val="18"/>
        </w:rPr>
      </w:pPr>
      <w:r>
        <w:rPr>
          <w:b/>
          <w:color w:val="FF0000"/>
          <w:sz w:val="22"/>
          <w:szCs w:val="18"/>
        </w:rPr>
        <w:t>Ebat Ve KDV’Li Fiyat :</w:t>
      </w:r>
    </w:p>
    <w:p w:rsidR="006E3E2D" w:rsidRPr="006E3E2D" w:rsidRDefault="006E3E2D" w:rsidP="00D17E11">
      <w:pPr>
        <w:pStyle w:val="NormalWeb"/>
        <w:shd w:val="clear" w:color="auto" w:fill="FFFFFF"/>
        <w:spacing w:before="0" w:beforeAutospacing="0" w:after="150" w:afterAutospacing="0"/>
        <w:rPr>
          <w:b/>
          <w:sz w:val="22"/>
          <w:szCs w:val="18"/>
        </w:rPr>
      </w:pPr>
      <w:r w:rsidRPr="006E3E2D">
        <w:rPr>
          <w:b/>
          <w:sz w:val="22"/>
          <w:szCs w:val="18"/>
        </w:rPr>
        <w:t>14x21 Cm – 16,52 TL</w:t>
      </w:r>
    </w:p>
    <w:p w:rsidR="006E3E2D" w:rsidRPr="006E3E2D" w:rsidRDefault="006E3E2D" w:rsidP="00D17E11">
      <w:pPr>
        <w:pStyle w:val="NormalWeb"/>
        <w:shd w:val="clear" w:color="auto" w:fill="FFFFFF"/>
        <w:spacing w:before="0" w:beforeAutospacing="0" w:after="150" w:afterAutospacing="0"/>
        <w:rPr>
          <w:b/>
          <w:sz w:val="22"/>
          <w:szCs w:val="18"/>
        </w:rPr>
      </w:pPr>
      <w:r w:rsidRPr="006E3E2D">
        <w:rPr>
          <w:b/>
          <w:sz w:val="22"/>
          <w:szCs w:val="18"/>
        </w:rPr>
        <w:t>21x29.7 Cm (A4 Standart) – 17,70 TL</w:t>
      </w:r>
    </w:p>
    <w:p w:rsidR="006E3E2D" w:rsidRPr="006E3E2D" w:rsidRDefault="006E3E2D" w:rsidP="00D17E11">
      <w:pPr>
        <w:pStyle w:val="NormalWeb"/>
        <w:shd w:val="clear" w:color="auto" w:fill="FFFFFF"/>
        <w:spacing w:before="0" w:beforeAutospacing="0" w:after="150" w:afterAutospacing="0"/>
        <w:rPr>
          <w:b/>
          <w:sz w:val="22"/>
          <w:szCs w:val="18"/>
        </w:rPr>
      </w:pPr>
      <w:r w:rsidRPr="006E3E2D">
        <w:rPr>
          <w:b/>
          <w:sz w:val="22"/>
          <w:szCs w:val="18"/>
        </w:rPr>
        <w:t>29.7x42 Cm (A3 Standart) - 28,32 TL</w:t>
      </w:r>
    </w:p>
    <w:p w:rsidR="006E3E2D" w:rsidRPr="006E3E2D" w:rsidRDefault="006E3E2D" w:rsidP="00D17E11">
      <w:pPr>
        <w:pStyle w:val="NormalWeb"/>
        <w:shd w:val="clear" w:color="auto" w:fill="FFFFFF"/>
        <w:spacing w:before="0" w:beforeAutospacing="0" w:after="150" w:afterAutospacing="0"/>
        <w:rPr>
          <w:b/>
          <w:sz w:val="22"/>
          <w:szCs w:val="18"/>
        </w:rPr>
      </w:pPr>
      <w:r w:rsidRPr="006E3E2D">
        <w:rPr>
          <w:b/>
          <w:sz w:val="22"/>
          <w:szCs w:val="18"/>
        </w:rPr>
        <w:t xml:space="preserve">35x50 Cm  - 34,22 TL </w:t>
      </w:r>
    </w:p>
    <w:p w:rsidR="006E3E2D" w:rsidRPr="006E3E2D" w:rsidRDefault="006E3E2D" w:rsidP="00D17E11">
      <w:pPr>
        <w:pStyle w:val="NormalWeb"/>
        <w:shd w:val="clear" w:color="auto" w:fill="FFFFFF"/>
        <w:spacing w:before="0" w:beforeAutospacing="0" w:after="150" w:afterAutospacing="0"/>
        <w:rPr>
          <w:b/>
          <w:sz w:val="22"/>
          <w:szCs w:val="18"/>
        </w:rPr>
      </w:pPr>
      <w:r w:rsidRPr="006E3E2D">
        <w:rPr>
          <w:b/>
          <w:sz w:val="22"/>
          <w:szCs w:val="18"/>
        </w:rPr>
        <w:t xml:space="preserve">50x70 Cm  - 48,38 TL </w:t>
      </w:r>
    </w:p>
    <w:p w:rsidR="006E3E2D" w:rsidRPr="006E3E2D" w:rsidRDefault="006E3E2D" w:rsidP="00D17E11">
      <w:pPr>
        <w:pStyle w:val="NormalWeb"/>
        <w:shd w:val="clear" w:color="auto" w:fill="FFFFFF"/>
        <w:spacing w:before="0" w:beforeAutospacing="0" w:after="150" w:afterAutospacing="0"/>
        <w:rPr>
          <w:b/>
          <w:sz w:val="22"/>
          <w:szCs w:val="18"/>
        </w:rPr>
      </w:pPr>
      <w:r w:rsidRPr="006E3E2D">
        <w:rPr>
          <w:b/>
          <w:sz w:val="22"/>
          <w:szCs w:val="18"/>
        </w:rPr>
        <w:t xml:space="preserve">70x100 Cm - 84,96 TL </w:t>
      </w:r>
    </w:p>
    <w:p w:rsidR="006E3E2D" w:rsidRPr="006E3E2D" w:rsidRDefault="006E3E2D" w:rsidP="00D17E11">
      <w:pPr>
        <w:pStyle w:val="NormalWeb"/>
        <w:shd w:val="clear" w:color="auto" w:fill="FFFFFF"/>
        <w:spacing w:before="0" w:beforeAutospacing="0" w:after="150" w:afterAutospacing="0"/>
        <w:rPr>
          <w:b/>
          <w:sz w:val="22"/>
          <w:szCs w:val="18"/>
        </w:rPr>
      </w:pPr>
      <w:r w:rsidRPr="006E3E2D">
        <w:rPr>
          <w:b/>
          <w:sz w:val="22"/>
          <w:szCs w:val="18"/>
        </w:rPr>
        <w:t>100x150 Cm – 230,10 TL</w:t>
      </w:r>
    </w:p>
    <w:p w:rsidR="00D17E11" w:rsidRPr="00D17E11" w:rsidRDefault="00D17E11" w:rsidP="00D17E11">
      <w:pPr>
        <w:pStyle w:val="NormalWeb"/>
        <w:shd w:val="clear" w:color="auto" w:fill="FFFFFF"/>
        <w:spacing w:before="0" w:beforeAutospacing="0" w:after="150" w:afterAutospacing="0"/>
        <w:rPr>
          <w:b/>
          <w:color w:val="FF0000"/>
          <w:sz w:val="22"/>
          <w:szCs w:val="18"/>
        </w:rPr>
      </w:pPr>
      <w:r w:rsidRPr="00D17E11">
        <w:rPr>
          <w:b/>
          <w:color w:val="FF0000"/>
          <w:sz w:val="22"/>
          <w:szCs w:val="18"/>
        </w:rPr>
        <w:t>Kullanım alanları;</w:t>
      </w:r>
    </w:p>
    <w:p w:rsidR="00D17E11" w:rsidRPr="00D17E11" w:rsidRDefault="00D17E11" w:rsidP="00D17E11">
      <w:pPr>
        <w:pStyle w:val="NormalWeb"/>
        <w:shd w:val="clear" w:color="auto" w:fill="FFFFFF"/>
        <w:spacing w:before="0" w:beforeAutospacing="0" w:after="150" w:afterAutospacing="0"/>
        <w:rPr>
          <w:color w:val="666666"/>
          <w:sz w:val="22"/>
          <w:szCs w:val="18"/>
        </w:rPr>
      </w:pPr>
      <w:r w:rsidRPr="00D17E11">
        <w:rPr>
          <w:color w:val="666666"/>
          <w:sz w:val="22"/>
          <w:szCs w:val="18"/>
        </w:rPr>
        <w:t>1) İş güvenliği levhaları</w:t>
      </w:r>
    </w:p>
    <w:p w:rsidR="00D17E11" w:rsidRPr="00D17E11" w:rsidRDefault="00D17E11" w:rsidP="00D17E11">
      <w:pPr>
        <w:pStyle w:val="NormalWeb"/>
        <w:shd w:val="clear" w:color="auto" w:fill="FFFFFF"/>
        <w:spacing w:before="0" w:beforeAutospacing="0" w:after="150" w:afterAutospacing="0"/>
        <w:rPr>
          <w:color w:val="666666"/>
          <w:sz w:val="22"/>
          <w:szCs w:val="18"/>
        </w:rPr>
      </w:pPr>
      <w:r w:rsidRPr="00D17E11">
        <w:rPr>
          <w:color w:val="666666"/>
          <w:sz w:val="22"/>
          <w:szCs w:val="18"/>
        </w:rPr>
        <w:t>2) Trafik levhaları</w:t>
      </w:r>
    </w:p>
    <w:p w:rsidR="00D17E11" w:rsidRPr="00D17E11" w:rsidRDefault="00D17E11" w:rsidP="00D17E11">
      <w:pPr>
        <w:pStyle w:val="NormalWeb"/>
        <w:shd w:val="clear" w:color="auto" w:fill="FFFFFF"/>
        <w:spacing w:before="0" w:beforeAutospacing="0" w:after="150" w:afterAutospacing="0"/>
        <w:rPr>
          <w:color w:val="666666"/>
          <w:sz w:val="22"/>
          <w:szCs w:val="18"/>
        </w:rPr>
      </w:pPr>
      <w:r w:rsidRPr="00D17E11">
        <w:rPr>
          <w:color w:val="666666"/>
          <w:sz w:val="22"/>
          <w:szCs w:val="18"/>
        </w:rPr>
        <w:t>3) Uyarı Levhaları</w:t>
      </w:r>
      <w:bookmarkStart w:id="0" w:name="_GoBack"/>
      <w:bookmarkEnd w:id="0"/>
    </w:p>
    <w:p w:rsidR="00D17E11" w:rsidRPr="00D17E11" w:rsidRDefault="00D17E11" w:rsidP="00D17E11">
      <w:pPr>
        <w:pStyle w:val="NormalWeb"/>
        <w:shd w:val="clear" w:color="auto" w:fill="FFFFFF"/>
        <w:spacing w:before="0" w:beforeAutospacing="0" w:after="150" w:afterAutospacing="0"/>
        <w:rPr>
          <w:color w:val="666666"/>
          <w:sz w:val="22"/>
          <w:szCs w:val="18"/>
        </w:rPr>
      </w:pPr>
      <w:r w:rsidRPr="00D17E11">
        <w:rPr>
          <w:color w:val="666666"/>
          <w:sz w:val="22"/>
          <w:szCs w:val="18"/>
        </w:rPr>
        <w:t>4) Otopark girişleri</w:t>
      </w:r>
    </w:p>
    <w:p w:rsidR="00D17E11" w:rsidRDefault="00D17E11" w:rsidP="00D17E11">
      <w:pPr>
        <w:pStyle w:val="NormalWeb"/>
        <w:shd w:val="clear" w:color="auto" w:fill="FFFFFF"/>
        <w:spacing w:before="0" w:beforeAutospacing="0" w:after="150" w:afterAutospacing="0"/>
        <w:rPr>
          <w:color w:val="666666"/>
          <w:sz w:val="22"/>
          <w:szCs w:val="18"/>
        </w:rPr>
      </w:pPr>
      <w:r w:rsidRPr="00D17E11">
        <w:rPr>
          <w:color w:val="666666"/>
          <w:sz w:val="22"/>
          <w:szCs w:val="18"/>
        </w:rPr>
        <w:t>5) Mağaza dış cepheleri</w:t>
      </w:r>
    </w:p>
    <w:p w:rsidR="00FB7397" w:rsidRDefault="00FB7397" w:rsidP="00D17E11">
      <w:pPr>
        <w:pStyle w:val="NormalWeb"/>
        <w:shd w:val="clear" w:color="auto" w:fill="FFFFFF"/>
        <w:spacing w:before="0" w:beforeAutospacing="0" w:after="150" w:afterAutospacing="0"/>
        <w:rPr>
          <w:color w:val="666666"/>
          <w:sz w:val="22"/>
          <w:szCs w:val="18"/>
        </w:rPr>
      </w:pPr>
      <w:r>
        <w:rPr>
          <w:color w:val="666666"/>
          <w:sz w:val="22"/>
          <w:szCs w:val="18"/>
        </w:rPr>
        <w:t>*******UV Baskı Var Ama O Folyo Sistemi Gibi Değil****</w:t>
      </w:r>
    </w:p>
    <w:p w:rsidR="00FB7397" w:rsidRDefault="00AD00BA" w:rsidP="00FB7397">
      <w:pPr>
        <w:pStyle w:val="NormalWeb"/>
        <w:shd w:val="clear" w:color="auto" w:fill="FFFFFF"/>
        <w:spacing w:before="0" w:beforeAutospacing="0" w:after="150" w:afterAutospacing="0"/>
        <w:rPr>
          <w:color w:val="666666"/>
          <w:sz w:val="22"/>
          <w:szCs w:val="18"/>
        </w:rPr>
      </w:pPr>
      <w:hyperlink r:id="rId5" w:history="1">
        <w:r w:rsidR="001F344B" w:rsidRPr="00C6508C">
          <w:rPr>
            <w:rStyle w:val="Kpr"/>
            <w:sz w:val="22"/>
            <w:szCs w:val="18"/>
          </w:rPr>
          <w:t>https://www.desiprint.com.tr/foreks-uv-baski?gclid=Cj0KCQiArqPgBRCRARIsAPwlHoUeQ6jKdcjX1pRPdMDDXFnQMmb-WTFQFi-OrMtVja6dVnrtYeQcf3YaAt_2EALw_wcB</w:t>
        </w:r>
      </w:hyperlink>
    </w:p>
    <w:p w:rsidR="001F344B" w:rsidRDefault="001F344B" w:rsidP="00FB7397">
      <w:pPr>
        <w:pStyle w:val="NormalWeb"/>
        <w:shd w:val="clear" w:color="auto" w:fill="FFFFFF"/>
        <w:spacing w:before="0" w:beforeAutospacing="0" w:after="150" w:afterAutospacing="0"/>
        <w:rPr>
          <w:color w:val="666666"/>
          <w:sz w:val="22"/>
          <w:szCs w:val="18"/>
        </w:rPr>
      </w:pPr>
      <w:r>
        <w:rPr>
          <w:color w:val="666666"/>
          <w:sz w:val="22"/>
          <w:szCs w:val="18"/>
        </w:rPr>
        <w:t>***** Değişik Folyo Uygulamaları *****</w:t>
      </w:r>
    </w:p>
    <w:p w:rsidR="001F344B" w:rsidRDefault="00AD00BA" w:rsidP="00FB7397">
      <w:pPr>
        <w:pStyle w:val="NormalWeb"/>
        <w:shd w:val="clear" w:color="auto" w:fill="FFFFFF"/>
        <w:spacing w:before="0" w:beforeAutospacing="0" w:after="150" w:afterAutospacing="0"/>
        <w:rPr>
          <w:rStyle w:val="Kpr"/>
          <w:sz w:val="22"/>
          <w:szCs w:val="18"/>
        </w:rPr>
      </w:pPr>
      <w:hyperlink r:id="rId6" w:history="1">
        <w:r w:rsidR="001F344B" w:rsidRPr="00C6508C">
          <w:rPr>
            <w:rStyle w:val="Kpr"/>
            <w:sz w:val="22"/>
            <w:szCs w:val="18"/>
          </w:rPr>
          <w:t>http://www.eksinarreklam.com/folyo-one-way-vision/?gclid=Cj0KCQiAi57gBRDqARIsABhDSMqs4aOdZeO2jvCnMd_kCHVMMb_rXtfA7Jb1B8jF86sMnTQnx6ZM96EaAi92EALw_wcB</w:t>
        </w:r>
      </w:hyperlink>
    </w:p>
    <w:p w:rsidR="00F91A14" w:rsidRDefault="00F91A14" w:rsidP="00FB7397">
      <w:pPr>
        <w:pStyle w:val="NormalWeb"/>
        <w:shd w:val="clear" w:color="auto" w:fill="FFFFFF"/>
        <w:spacing w:before="0" w:beforeAutospacing="0" w:after="150" w:afterAutospacing="0"/>
        <w:rPr>
          <w:rStyle w:val="Kpr"/>
          <w:sz w:val="22"/>
          <w:szCs w:val="18"/>
        </w:rPr>
      </w:pPr>
    </w:p>
    <w:p w:rsidR="00F91A14" w:rsidRDefault="00AD00BA" w:rsidP="00FB7397">
      <w:pPr>
        <w:pStyle w:val="NormalWeb"/>
        <w:shd w:val="clear" w:color="auto" w:fill="FFFFFF"/>
        <w:spacing w:before="0" w:beforeAutospacing="0" w:after="150" w:afterAutospacing="0"/>
        <w:rPr>
          <w:color w:val="666666"/>
          <w:sz w:val="22"/>
          <w:szCs w:val="18"/>
        </w:rPr>
      </w:pPr>
      <w:hyperlink r:id="rId7" w:history="1">
        <w:r w:rsidR="00F91A14" w:rsidRPr="00037E20">
          <w:rPr>
            <w:rStyle w:val="Kpr"/>
            <w:sz w:val="22"/>
            <w:szCs w:val="18"/>
          </w:rPr>
          <w:t>http://www.idealtabela.com/dekota-baski.html</w:t>
        </w:r>
      </w:hyperlink>
    </w:p>
    <w:p w:rsidR="00F91A14" w:rsidRPr="00FB7397" w:rsidRDefault="00F91A14" w:rsidP="00FB7397">
      <w:pPr>
        <w:pStyle w:val="NormalWeb"/>
        <w:shd w:val="clear" w:color="auto" w:fill="FFFFFF"/>
        <w:spacing w:before="0" w:beforeAutospacing="0" w:after="150" w:afterAutospacing="0"/>
        <w:rPr>
          <w:color w:val="666666"/>
          <w:sz w:val="22"/>
          <w:szCs w:val="18"/>
        </w:rPr>
      </w:pPr>
    </w:p>
    <w:sectPr w:rsidR="00F91A14" w:rsidRPr="00FB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11"/>
    <w:rsid w:val="001A50B5"/>
    <w:rsid w:val="001F344B"/>
    <w:rsid w:val="006E3E2D"/>
    <w:rsid w:val="008113B5"/>
    <w:rsid w:val="00AD00BA"/>
    <w:rsid w:val="00D17E11"/>
    <w:rsid w:val="00F91A14"/>
    <w:rsid w:val="00FB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B73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B7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dealtabela.com/dekota-bask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ksinarreklam.com/folyo-one-way-vision/?gclid=Cj0KCQiAi57gBRDqARIsABhDSMqs4aOdZeO2jvCnMd_kCHVMMb_rXtfA7Jb1B8jF86sMnTQnx6ZM96EaAi92EALw_wcB" TargetMode="External"/><Relationship Id="rId5" Type="http://schemas.openxmlformats.org/officeDocument/2006/relationships/hyperlink" Target="https://www.desiprint.com.tr/foreks-uv-baski?gclid=Cj0KCQiArqPgBRCRARIsAPwlHoUeQ6jKdcjX1pRPdMDDXFnQMmb-WTFQFi-OrMtVja6dVnrtYeQcf3YaAt_2EALw_wc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Gönder Bayrak</dc:creator>
  <cp:lastModifiedBy>Windows Kullanıcısı</cp:lastModifiedBy>
  <cp:revision>6</cp:revision>
  <dcterms:created xsi:type="dcterms:W3CDTF">2018-12-06T07:36:00Z</dcterms:created>
  <dcterms:modified xsi:type="dcterms:W3CDTF">2018-12-06T08:31:00Z</dcterms:modified>
</cp:coreProperties>
</file>